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84" w:rsidRPr="005D61BF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 </w:t>
      </w:r>
      <w:r w:rsidRPr="005D61BF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C66A84" w:rsidRPr="005D61BF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C66A84" w:rsidRPr="005D61BF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center"/>
        <w:rPr>
          <w:b/>
        </w:rPr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C66A84" w:rsidRPr="002F1E8F" w:rsidRDefault="00C66A84" w:rsidP="00C66A84">
      <w:pPr>
        <w:pStyle w:val="a5"/>
        <w:shd w:val="clear" w:color="auto" w:fill="FFFFFF"/>
        <w:spacing w:before="0" w:beforeAutospacing="0" w:after="150" w:afterAutospacing="0"/>
      </w:pPr>
      <w:r w:rsidRPr="002F1E8F">
        <w:t xml:space="preserve">От </w:t>
      </w:r>
      <w:r w:rsidR="003B3890">
        <w:t xml:space="preserve"> " __" ________20__г. №___</w:t>
      </w:r>
      <w:r w:rsidRPr="002F1E8F">
        <w:t xml:space="preserve">_ 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</w:pPr>
      <w:r>
        <w:t>с. Старая Гута</w:t>
      </w:r>
    </w:p>
    <w:p w:rsidR="003B3890" w:rsidRDefault="003B3890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Об утверждении программы</w:t>
      </w:r>
      <w:r w:rsidRPr="00D3153D">
        <w:rPr>
          <w:b/>
        </w:rPr>
        <w:t xml:space="preserve"> </w:t>
      </w:r>
      <w:r w:rsidRPr="00D3153D">
        <w:rPr>
          <w:rStyle w:val="a3"/>
          <w:b w:val="0"/>
        </w:rPr>
        <w:t xml:space="preserve">профилактики рисков 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Причинения</w:t>
      </w:r>
      <w:r w:rsidRPr="00D3153D">
        <w:rPr>
          <w:b/>
        </w:rPr>
        <w:t xml:space="preserve"> </w:t>
      </w:r>
      <w:r w:rsidRPr="00D3153D">
        <w:rPr>
          <w:rStyle w:val="a3"/>
          <w:b w:val="0"/>
        </w:rPr>
        <w:t>вреда (ущерба) охраняемым законом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D3153D">
        <w:rPr>
          <w:rStyle w:val="a3"/>
          <w:b w:val="0"/>
        </w:rPr>
        <w:t>ценностям при</w:t>
      </w:r>
      <w:r w:rsidRPr="00D3153D">
        <w:rPr>
          <w:rStyle w:val="a3"/>
          <w:b w:val="0"/>
          <w:bCs w:val="0"/>
        </w:rPr>
        <w:t xml:space="preserve"> </w:t>
      </w:r>
      <w:r w:rsidRPr="00D3153D">
        <w:rPr>
          <w:rStyle w:val="a3"/>
          <w:b w:val="0"/>
        </w:rPr>
        <w:t>осуществлении муниципального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контроля в сфере благоустройства</w:t>
      </w:r>
      <w:r w:rsidRPr="00D3153D">
        <w:rPr>
          <w:b/>
        </w:rPr>
        <w:t xml:space="preserve"> </w:t>
      </w:r>
      <w:proofErr w:type="spellStart"/>
      <w:r w:rsidRPr="00D3153D">
        <w:rPr>
          <w:rStyle w:val="a3"/>
          <w:b w:val="0"/>
        </w:rPr>
        <w:t>Старогутнянского</w:t>
      </w:r>
      <w:proofErr w:type="spellEnd"/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сельского поселения на 202</w:t>
      </w:r>
      <w:r w:rsidR="003B3890">
        <w:rPr>
          <w:rStyle w:val="a3"/>
          <w:b w:val="0"/>
        </w:rPr>
        <w:t>6</w:t>
      </w:r>
      <w:r w:rsidRPr="00D3153D">
        <w:rPr>
          <w:rStyle w:val="a3"/>
          <w:b w:val="0"/>
        </w:rPr>
        <w:t xml:space="preserve"> год.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</w:p>
    <w:p w:rsidR="00C66A84" w:rsidRDefault="00C66A84" w:rsidP="00C66A84">
      <w:pPr>
        <w:pStyle w:val="a5"/>
        <w:shd w:val="clear" w:color="auto" w:fill="FFFFFF"/>
        <w:spacing w:before="0" w:beforeAutospacing="0" w:after="0" w:afterAutospacing="0"/>
      </w:pPr>
    </w:p>
    <w:p w:rsidR="00C66A84" w:rsidRDefault="001D7675" w:rsidP="00C66A8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>
        <w:tab/>
      </w:r>
      <w:r w:rsidR="00C66A84"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proofErr w:type="spellStart"/>
      <w:r w:rsidR="00C66A84">
        <w:t>Старогутнянского</w:t>
      </w:r>
      <w:proofErr w:type="spellEnd"/>
      <w:r w:rsidR="00C66A84">
        <w:t xml:space="preserve"> сельского поселения, 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center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center"/>
      </w:pPr>
      <w:r>
        <w:t>ПОСТАНОВЛЯЮ: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  <w:r>
        <w:t xml:space="preserve"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>
        <w:t>Старогутнянс</w:t>
      </w:r>
      <w:r w:rsidR="003B3890">
        <w:t>кого</w:t>
      </w:r>
      <w:proofErr w:type="spellEnd"/>
      <w:r w:rsidR="003B3890">
        <w:t xml:space="preserve"> сельского поселения на 2026</w:t>
      </w:r>
      <w:r>
        <w:t xml:space="preserve"> год.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  <w:r>
        <w:t>2. Обнародовать настоящее постановление  в соответствии с Уставом поселения.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  <w:r>
        <w:t>3. Настоящее постановление вступает в силу со дня обнародования.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 xml:space="preserve">  Глава  администрации                                                                                   Л.В.Гришаева</w:t>
      </w:r>
    </w:p>
    <w:p w:rsidR="00C66A84" w:rsidRDefault="00C66A84" w:rsidP="00C66A84">
      <w:pPr>
        <w:rPr>
          <w:sz w:val="24"/>
          <w:szCs w:val="24"/>
        </w:rPr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D7675" w:rsidRDefault="001D7675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D7675" w:rsidRDefault="001D7675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D7675" w:rsidRDefault="001D7675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Пр</w:t>
      </w:r>
      <w:r w:rsidR="003B3890">
        <w:rPr>
          <w:rFonts w:ascii="Times New Roman" w:hAnsi="Times New Roman"/>
          <w:b/>
          <w:sz w:val="20"/>
          <w:szCs w:val="20"/>
          <w:u w:val="single"/>
        </w:rPr>
        <w:t>иложение № 1 к постановлению №__</w:t>
      </w:r>
    </w:p>
    <w:p w:rsidR="00C66A84" w:rsidRDefault="00C66A84" w:rsidP="00C66A84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 от </w:t>
      </w:r>
      <w:r w:rsidR="003B3890">
        <w:rPr>
          <w:rFonts w:ascii="Times New Roman" w:hAnsi="Times New Roman"/>
          <w:b/>
          <w:sz w:val="20"/>
          <w:szCs w:val="20"/>
          <w:u w:val="single"/>
        </w:rPr>
        <w:t>"__" _______20___г.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A84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:rsidR="00C66A84" w:rsidRPr="00C66A84" w:rsidRDefault="00C66A84" w:rsidP="00C66A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</w:t>
      </w: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контроля в сфере благоустройства на территории </w:t>
      </w:r>
      <w:r w:rsidRPr="00C66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  <w:r w:rsidR="003B3890">
        <w:rPr>
          <w:rFonts w:ascii="Times New Roman" w:hAnsi="Times New Roman" w:cs="Times New Roman"/>
          <w:b/>
          <w:bCs/>
          <w:sz w:val="24"/>
          <w:szCs w:val="24"/>
        </w:rPr>
        <w:t>на 2026</w:t>
      </w: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Pr="00C66A84">
        <w:rPr>
          <w:rFonts w:ascii="Times New Roman" w:hAnsi="Times New Roman" w:cs="Times New Roman"/>
          <w:b/>
          <w:sz w:val="24"/>
          <w:szCs w:val="24"/>
        </w:rPr>
        <w:t>.</w:t>
      </w:r>
    </w:p>
    <w:p w:rsidR="00C66A84" w:rsidRPr="00C66A84" w:rsidRDefault="00C66A84" w:rsidP="00C66A8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66A84" w:rsidRPr="00C66A84" w:rsidRDefault="00C66A84" w:rsidP="00C66A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A8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66A84">
        <w:rPr>
          <w:rFonts w:ascii="Times New Roman" w:hAnsi="Times New Roman" w:cs="Times New Roman"/>
          <w:b/>
          <w:sz w:val="24"/>
          <w:szCs w:val="24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  <w:proofErr w:type="spellStart"/>
      <w:r w:rsidRPr="00C66A84">
        <w:rPr>
          <w:rFonts w:ascii="Times New Roman" w:hAnsi="Times New Roman" w:cs="Times New Roman"/>
          <w:b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администрации, характеристика проблем, на решение которых направлена программа профилактики</w:t>
      </w:r>
    </w:p>
    <w:p w:rsidR="00C66A84" w:rsidRP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bookmarkStart w:id="0" w:name="_Hlk86059435"/>
      <w:r w:rsidRPr="00C66A84">
        <w:rPr>
          <w:color w:val="000000"/>
        </w:rPr>
        <w:t xml:space="preserve"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на территории  </w:t>
      </w:r>
      <w:proofErr w:type="spellStart"/>
      <w:r w:rsidRPr="00C66A84">
        <w:rPr>
          <w:color w:val="000000"/>
        </w:rPr>
        <w:t>Старогутнянского</w:t>
      </w:r>
      <w:proofErr w:type="spellEnd"/>
      <w:r w:rsidRPr="00C66A84">
        <w:rPr>
          <w:color w:val="000000"/>
        </w:rPr>
        <w:t xml:space="preserve"> сельского поселения.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C66A84">
        <w:t>установленных правилами благоустройства</w:t>
      </w:r>
      <w:r w:rsidRPr="00C66A84"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 </w:t>
      </w:r>
      <w:r w:rsidRPr="00C66A84">
        <w:t xml:space="preserve">установленных правилами благоустройства </w:t>
      </w:r>
      <w:r w:rsidRPr="00C66A84">
        <w:rPr>
          <w:color w:val="000000"/>
        </w:rPr>
        <w:t xml:space="preserve">на территории  </w:t>
      </w:r>
      <w:proofErr w:type="spellStart"/>
      <w:r w:rsidRPr="00C66A84">
        <w:rPr>
          <w:color w:val="000000"/>
        </w:rPr>
        <w:t>Старогутнянского</w:t>
      </w:r>
      <w:proofErr w:type="spellEnd"/>
      <w:r w:rsidRPr="00C66A84">
        <w:rPr>
          <w:color w:val="000000"/>
        </w:rPr>
        <w:t xml:space="preserve"> сельского поселения.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lang w:eastAsia="zh-CN"/>
        </w:rPr>
      </w:pPr>
      <w:r w:rsidRPr="00C66A84"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C66A84" w:rsidRPr="00C66A84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Правил благоустройства территории </w:t>
      </w:r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C66A84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C66A84" w:rsidRPr="00C66A84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66A84">
        <w:rPr>
          <w:rFonts w:ascii="Times New Roman" w:hAnsi="Times New Roman" w:cs="Times New Roman"/>
          <w:sz w:val="24"/>
          <w:szCs w:val="24"/>
          <w:lang w:eastAsia="zh-CN"/>
        </w:rPr>
        <w:t>Контрольный орган осуществляет контроль за соблюдением Правил благоустройства, включающих:</w:t>
      </w:r>
    </w:p>
    <w:p w:rsidR="00C66A84" w:rsidRPr="00C66A84" w:rsidRDefault="00C66A84" w:rsidP="00C66A8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1) обязательные требования по содержанию прилегающих территорий;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2)обязательные требования по содержанию элементов и объектов благоустройства, в том числе требования: 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C66A84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C66A84"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-по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-по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-по осуществлению земляных работ в соответствии с разрешением на осуществление земляных работ, выдаваемым в соответствии с порядком осуществления </w:t>
      </w:r>
      <w:r w:rsidRPr="00C66A84">
        <w:rPr>
          <w:rFonts w:ascii="Times New Roman" w:hAnsi="Times New Roman" w:cs="Times New Roman"/>
          <w:sz w:val="24"/>
          <w:szCs w:val="24"/>
        </w:rPr>
        <w:lastRenderedPageBreak/>
        <w:t>земляных работ, установленным нормативными правовыми актами Брянской области,  Правилами благоустройства;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C66A84"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 w:rsidRPr="00C66A84"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 недопустимости </w:t>
      </w:r>
      <w:r w:rsidRPr="00C66A84">
        <w:rPr>
          <w:rFonts w:ascii="Times New Roman" w:hAnsi="Times New Roman" w:cs="Times New Roman"/>
          <w:sz w:val="24"/>
          <w:szCs w:val="24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</w:t>
      </w:r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C66A84">
        <w:rPr>
          <w:rFonts w:ascii="Times New Roman" w:hAnsi="Times New Roman" w:cs="Times New Roman"/>
          <w:sz w:val="24"/>
          <w:szCs w:val="24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</w:t>
      </w:r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C66A84">
        <w:rPr>
          <w:rFonts w:ascii="Times New Roman" w:hAnsi="Times New Roman" w:cs="Times New Roman"/>
          <w:sz w:val="24"/>
          <w:szCs w:val="24"/>
        </w:rPr>
        <w:t xml:space="preserve">в летний период, включая обязательные требования по </w:t>
      </w:r>
      <w:r w:rsidRPr="00C66A84">
        <w:rPr>
          <w:rFonts w:ascii="Times New Roman" w:hAnsi="Times New Roman" w:cs="Times New Roman"/>
          <w:bCs/>
          <w:sz w:val="24"/>
          <w:szCs w:val="24"/>
        </w:rPr>
        <w:t>выявлению карантинных, ядовитых и сорных растений, борьбе с ними, локализации, ликвидации их очагов</w:t>
      </w:r>
      <w:r w:rsidRPr="00C66A84">
        <w:rPr>
          <w:rFonts w:ascii="Times New Roman" w:hAnsi="Times New Roman" w:cs="Times New Roman"/>
          <w:sz w:val="24"/>
          <w:szCs w:val="24"/>
        </w:rPr>
        <w:t>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пожарной безопасности</w:t>
      </w:r>
      <w:r w:rsidRPr="00C66A84">
        <w:rPr>
          <w:rFonts w:ascii="Times New Roman" w:hAnsi="Times New Roman" w:cs="Times New Roman"/>
          <w:sz w:val="24"/>
          <w:szCs w:val="24"/>
        </w:rPr>
        <w:t xml:space="preserve"> в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C66A84">
        <w:rPr>
          <w:rFonts w:ascii="Times New Roman" w:hAnsi="Times New Roman" w:cs="Times New Roman"/>
          <w:sz w:val="24"/>
          <w:szCs w:val="24"/>
        </w:rPr>
        <w:t xml:space="preserve">обязательные требования по </w:t>
      </w:r>
      <w:r w:rsidRPr="00C66A84">
        <w:rPr>
          <w:rFonts w:ascii="Times New Roman" w:hAnsi="Times New Roman" w:cs="Times New Roman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 w:rsidRPr="00C66A84">
        <w:rPr>
          <w:rFonts w:ascii="Times New Roman" w:hAnsi="Times New Roman" w:cs="Times New Roman"/>
          <w:sz w:val="24"/>
          <w:szCs w:val="24"/>
        </w:rPr>
        <w:t>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8) </w:t>
      </w:r>
      <w:r w:rsidRPr="00C66A84">
        <w:rPr>
          <w:rFonts w:ascii="Times New Roman" w:hAnsi="Times New Roman" w:cs="Times New Roman"/>
          <w:sz w:val="24"/>
          <w:szCs w:val="24"/>
        </w:rPr>
        <w:t>обязательные требования по складированию твердых коммунальных отходов;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9) обязательные требования по </w:t>
      </w:r>
      <w:r w:rsidRPr="00C66A84">
        <w:rPr>
          <w:rFonts w:ascii="Times New Roman" w:hAnsi="Times New Roman" w:cs="Times New Roman"/>
          <w:bCs/>
          <w:sz w:val="24"/>
          <w:szCs w:val="24"/>
        </w:rPr>
        <w:t>выгулу животных</w:t>
      </w:r>
      <w:r w:rsidRPr="00C66A84">
        <w:rPr>
          <w:rFonts w:ascii="Times New Roman" w:hAnsi="Times New Roman" w:cs="Times New Roman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C66A84" w:rsidRPr="00C66A84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66A84">
        <w:rPr>
          <w:rFonts w:ascii="Times New Roman" w:hAnsi="Times New Roman" w:cs="Times New Roman"/>
          <w:sz w:val="24"/>
          <w:szCs w:val="24"/>
          <w:lang w:eastAsia="zh-CN"/>
        </w:rPr>
        <w:t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C66A84" w:rsidRPr="00C66A84" w:rsidRDefault="00C66A84" w:rsidP="00C66A8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C66A84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C66A84" w:rsidRPr="00C66A84" w:rsidRDefault="00C66A84" w:rsidP="00C66A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66A84">
        <w:rPr>
          <w:rFonts w:ascii="Times New Roman" w:hAnsi="Times New Roman" w:cs="Times New Roman"/>
          <w:sz w:val="24"/>
          <w:szCs w:val="24"/>
        </w:rPr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</w:t>
      </w:r>
      <w:r w:rsidRPr="00C66A84">
        <w:rPr>
          <w:rFonts w:ascii="Times New Roman" w:hAnsi="Times New Roman" w:cs="Times New Roman"/>
          <w:sz w:val="24"/>
          <w:szCs w:val="24"/>
        </w:rPr>
        <w:lastRenderedPageBreak/>
        <w:t>законодательства, а также права и обязанности субъектов контроля и должностных лиц при проведении проверок.</w:t>
      </w:r>
    </w:p>
    <w:p w:rsidR="00C66A84" w:rsidRPr="00C66A84" w:rsidRDefault="00C66A84" w:rsidP="00C66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C66A84" w:rsidRPr="00C66A84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C66A84">
        <w:rPr>
          <w:b/>
          <w:bCs/>
          <w:color w:val="000000"/>
        </w:rPr>
        <w:t>Раздел 2. Цели и задачи реализации программы профилактики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  <w:r w:rsidRPr="00C66A84">
        <w:rPr>
          <w:b/>
          <w:bCs/>
          <w:color w:val="000000"/>
        </w:rPr>
        <w:t>2.1. Основными целями Программы профилактики являются: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C66A84" w:rsidRPr="00C66A84" w:rsidRDefault="00C66A84" w:rsidP="00466F7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  <w:r w:rsidRPr="00C66A84">
        <w:rPr>
          <w:b/>
          <w:bCs/>
          <w:color w:val="000000"/>
        </w:rPr>
        <w:t>2.2.   Проведение профилактических мероприятий программы</w:t>
      </w:r>
    </w:p>
    <w:p w:rsidR="00C66A84" w:rsidRPr="00C66A84" w:rsidRDefault="00C66A84" w:rsidP="00466F7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  <w:r w:rsidRPr="00C66A84">
        <w:rPr>
          <w:b/>
          <w:bCs/>
          <w:color w:val="000000"/>
        </w:rPr>
        <w:t>профилактики направлено на решение следующих задач:</w:t>
      </w:r>
    </w:p>
    <w:p w:rsidR="00C66A84" w:rsidRPr="00C66A84" w:rsidRDefault="00C66A84" w:rsidP="00466F7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2.2.1. Укрепление системы профилактики нарушений рисков причинения вреда (ущерба) охраняемым законом ценностям;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C66A84" w:rsidRPr="00C66A84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66A84" w:rsidRPr="00C66A84" w:rsidRDefault="00C66A84" w:rsidP="00466F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C66A84" w:rsidRPr="00C66A84" w:rsidRDefault="00C66A84" w:rsidP="00466F74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C66A84">
        <w:rPr>
          <w:b/>
          <w:bCs/>
          <w:color w:val="000000"/>
        </w:rPr>
        <w:t>План мероприятий по профилактике нарушений земе</w:t>
      </w:r>
      <w:r w:rsidR="003B3890">
        <w:rPr>
          <w:b/>
          <w:bCs/>
          <w:color w:val="000000"/>
        </w:rPr>
        <w:t xml:space="preserve">льного законодательства на 2026 </w:t>
      </w:r>
      <w:r w:rsidRPr="00C66A84">
        <w:rPr>
          <w:b/>
          <w:bCs/>
          <w:color w:val="000000"/>
        </w:rPr>
        <w:t>год.</w:t>
      </w:r>
    </w:p>
    <w:p w:rsidR="00C66A84" w:rsidRPr="00C66A84" w:rsidRDefault="00C66A84" w:rsidP="00466F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1) информирование;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2) консультирование.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3.1. Информирование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района на странице муниципального образования 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Старогутнянское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  <w:r w:rsidRPr="00C66A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3.2. Консультирование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Инспекторы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сельской 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осуществляют консультирование: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по телефону – в часы работы  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посредством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видео-конференц-связи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Вопросы, по которым проводится консультирование посредством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видео-конференции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связи, и время его осуществления анонсируются в информационно-телекоммуникационной сети «Интернет» не позднее чем за 5 рабочих дней до дня проведения консультирования посредством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видео-конференц-связи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Старогутнянская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сельская администрация подготавливает письменное разъяснение, которое подписывается главой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</w:t>
      </w: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 и размещается на 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официальном сайте администрации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района на странице муниципального образования 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Старогутнянское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3.3 Меры стимулирования добросовестности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 w:rsidRPr="00C66A84">
        <w:rPr>
          <w:rFonts w:ascii="Times New Roman" w:hAnsi="Times New Roman" w:cs="Times New Roman"/>
          <w:sz w:val="24"/>
          <w:szCs w:val="24"/>
        </w:rPr>
        <w:t xml:space="preserve"> и 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рекламных;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</w:t>
      </w:r>
    </w:p>
    <w:p w:rsidR="00C66A84" w:rsidRPr="00C66A84" w:rsidRDefault="00C66A84" w:rsidP="00C66A84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раздела Программы мер стимулирования добросовестности.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в течение 30 календарных дней со дня его поступления.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 Критериями оценки добросовестности контролируемых лиц являются: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5) полное и своевременное представление контролируемым лицом в Березинскую сельскую администрацию информации (документов, сведений), предусмотренных земельным законодательством РФ;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6) регистрация в 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По результатам рассмотрения заявления о применении мер стимулирования добросовестности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  принимает одно из следующих решений: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Срок действия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репутационного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случае присвоения контролируемому лицу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репутационного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профилактических мероприятий, 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>сроки (период</w:t>
      </w:r>
      <w:r w:rsidR="003B3890">
        <w:rPr>
          <w:rFonts w:ascii="Times New Roman" w:hAnsi="Times New Roman" w:cs="Times New Roman"/>
          <w:b/>
          <w:bCs/>
          <w:sz w:val="24"/>
          <w:szCs w:val="24"/>
        </w:rPr>
        <w:t>ичность) их проведения на 2026</w:t>
      </w: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C66A84" w:rsidRPr="00C66A84" w:rsidRDefault="00C66A84" w:rsidP="00C66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C66A84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bookmarkStart w:id="3" w:name="_Hlk85708628"/>
            <w:r>
              <w:rPr>
                <w:rFonts w:ascii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Срок исполнения</w:t>
            </w:r>
          </w:p>
        </w:tc>
      </w:tr>
      <w:tr w:rsidR="00C66A84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на странице МО «</w:t>
            </w:r>
            <w:proofErr w:type="spellStart"/>
            <w:r>
              <w:rPr>
                <w:rFonts w:ascii="Times New Roman" w:hAnsi="Times New Roman"/>
              </w:rPr>
              <w:t>Старогутнянское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поселение» в информационно-телекоммуникационной сети "Интернет" и в иных формах.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на странице МО «</w:t>
            </w:r>
            <w:proofErr w:type="spellStart"/>
            <w:r>
              <w:rPr>
                <w:rFonts w:ascii="Times New Roman" w:hAnsi="Times New Roman"/>
              </w:rPr>
              <w:t>Старогутнянское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поселение» в сети «Интернет»: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руководства по соблюдению обязательных требований.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программу профилактики рисков причинения вреда;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доклады, содержащие результаты обобщения правоприменительной практики;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доклады о муниципальном контроле;</w:t>
            </w:r>
          </w:p>
          <w:p w:rsidR="00C66A84" w:rsidRDefault="00C66A84" w:rsidP="00C66A8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7) иные сведения, предусмотренные нормативными правовыми актами Российской Федерации, нормативными правовыми актами субъекта </w:t>
            </w:r>
            <w:r>
              <w:rPr>
                <w:rFonts w:ascii="Times New Roman" w:hAnsi="Times New Roman"/>
              </w:rPr>
              <w:lastRenderedPageBreak/>
              <w:t>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года</w:t>
            </w:r>
          </w:p>
        </w:tc>
      </w:tr>
      <w:tr w:rsidR="00C66A84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Консультирование, осуществляется по следующим вопросам: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компетенция уполномоченного органа;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порядок обжалования действий (бездействия) инспекторов.</w:t>
            </w:r>
          </w:p>
          <w:p w:rsidR="00C66A84" w:rsidRDefault="00C66A84" w:rsidP="00C66A84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на странице МО «</w:t>
            </w:r>
            <w:proofErr w:type="spellStart"/>
            <w:r>
              <w:rPr>
                <w:rFonts w:ascii="Times New Roman" w:hAnsi="Times New Roman"/>
              </w:rPr>
              <w:t>Старогутнянское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года</w:t>
            </w:r>
          </w:p>
        </w:tc>
      </w:tr>
      <w:bookmarkEnd w:id="3"/>
    </w:tbl>
    <w:p w:rsidR="00C66A84" w:rsidRDefault="00C66A84" w:rsidP="00C66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6A84" w:rsidRDefault="00C66A84" w:rsidP="00C66A8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1020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6804"/>
        <w:gridCol w:w="2693"/>
      </w:tblGrid>
      <w:tr w:rsidR="00C66A84" w:rsidTr="001D7675">
        <w:trPr>
          <w:trHeight w:hRule="exact" w:val="5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Величина</w:t>
            </w:r>
          </w:p>
        </w:tc>
      </w:tr>
      <w:tr w:rsidR="00C66A84" w:rsidTr="001D7675">
        <w:trPr>
          <w:trHeight w:hRule="exact" w:val="1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6A84" w:rsidRDefault="00C66A84" w:rsidP="001D7675">
            <w:pPr>
              <w:tabs>
                <w:tab w:val="left" w:pos="296"/>
              </w:tabs>
              <w:spacing w:after="0" w:line="240" w:lineRule="auto"/>
              <w:ind w:firstLine="1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6A84" w:rsidRDefault="00C66A84" w:rsidP="0045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  <w:r>
              <w:rPr>
                <w:rFonts w:ascii="Times New Roman" w:hAnsi="Times New Roman"/>
              </w:rPr>
              <w:t>. № 248-ФЗ «О государственном контроле (надзоре) и муниципальном контроле в Российской Федерации»</w:t>
            </w:r>
          </w:p>
          <w:p w:rsidR="00C66A84" w:rsidRDefault="00C66A84" w:rsidP="0045431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  <w:tr w:rsidR="00C66A84" w:rsidTr="001D7675">
        <w:trPr>
          <w:trHeight w:hRule="exact" w:val="18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20% и более</w:t>
            </w:r>
          </w:p>
        </w:tc>
      </w:tr>
      <w:tr w:rsidR="00C66A84" w:rsidTr="001D7675">
        <w:trPr>
          <w:trHeight w:hRule="exact" w:val="5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30" w:lineRule="exact"/>
              <w:ind w:left="2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6A84" w:rsidRDefault="00C66A84" w:rsidP="00454311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C66A84" w:rsidRDefault="00C66A84" w:rsidP="00454311">
            <w:pPr>
              <w:widowControl w:val="0"/>
              <w:spacing w:after="0" w:line="274" w:lineRule="exact"/>
              <w:ind w:firstLine="440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  <w:tr w:rsidR="00C66A84" w:rsidTr="001D7675">
        <w:trPr>
          <w:trHeight w:hRule="exact" w:val="8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30" w:lineRule="exact"/>
              <w:ind w:left="220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6A84" w:rsidRDefault="00C66A84" w:rsidP="00454311">
            <w:pPr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C66A84" w:rsidRDefault="00C66A84" w:rsidP="00454311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исполнено/не исполнено</w:t>
            </w:r>
          </w:p>
        </w:tc>
      </w:tr>
    </w:tbl>
    <w:p w:rsidR="00C66A84" w:rsidRPr="001D7675" w:rsidRDefault="00C66A84" w:rsidP="00C66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>Экономический эффект от реализованных мероприятий:</w:t>
      </w:r>
    </w:p>
    <w:p w:rsidR="00C66A84" w:rsidRPr="001D7675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C66A84" w:rsidRPr="001D7675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>-повышение уровня доверия подконтрольных субъектов органу муниципального контроля.</w:t>
      </w:r>
    </w:p>
    <w:p w:rsidR="00C66A84" w:rsidRPr="001D7675" w:rsidRDefault="00C66A84" w:rsidP="001D76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C66A84" w:rsidRPr="001D7675" w:rsidRDefault="00C66A84" w:rsidP="001D7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</w:t>
      </w:r>
      <w:r w:rsidRPr="001D7675">
        <w:rPr>
          <w:rFonts w:ascii="Times New Roman" w:hAnsi="Times New Roman" w:cs="Times New Roman"/>
          <w:color w:val="000000"/>
          <w:sz w:val="24"/>
          <w:szCs w:val="24"/>
        </w:rPr>
        <w:t>в сфере благоустройства</w:t>
      </w:r>
      <w:r w:rsidRPr="001D7675">
        <w:rPr>
          <w:rFonts w:ascii="Times New Roman" w:hAnsi="Times New Roman" w:cs="Times New Roman"/>
          <w:sz w:val="24"/>
          <w:szCs w:val="24"/>
        </w:rPr>
        <w:t xml:space="preserve"> на территории  </w:t>
      </w:r>
      <w:proofErr w:type="spellStart"/>
      <w:r w:rsidRPr="001D7675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1D7675">
        <w:rPr>
          <w:rFonts w:ascii="Times New Roman" w:hAnsi="Times New Roman" w:cs="Times New Roman"/>
          <w:sz w:val="24"/>
          <w:szCs w:val="24"/>
        </w:rPr>
        <w:t xml:space="preserve"> сельского поселения на 202</w:t>
      </w:r>
      <w:r w:rsidR="003B3890">
        <w:rPr>
          <w:rFonts w:ascii="Times New Roman" w:hAnsi="Times New Roman" w:cs="Times New Roman"/>
          <w:sz w:val="24"/>
          <w:szCs w:val="24"/>
        </w:rPr>
        <w:t>6</w:t>
      </w:r>
      <w:r w:rsidRPr="001D767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66A84" w:rsidRPr="001D7675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6A84" w:rsidRDefault="00C66A84" w:rsidP="00C66A84">
      <w:pPr>
        <w:rPr>
          <w:rFonts w:ascii="Calibri" w:hAnsi="Calibri"/>
        </w:rPr>
      </w:pPr>
    </w:p>
    <w:p w:rsidR="00C66A84" w:rsidRDefault="00C66A84" w:rsidP="00C66A84"/>
    <w:p w:rsidR="00C66A84" w:rsidRDefault="00C66A84" w:rsidP="00C66A84"/>
    <w:p w:rsidR="00C66A8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Pr="009F385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Default="00C66A84" w:rsidP="00C66A8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6A84" w:rsidRDefault="00C66A84" w:rsidP="00C66A8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6A84" w:rsidRDefault="00C66A84" w:rsidP="00C66A84"/>
    <w:p w:rsidR="00CA4EE8" w:rsidRDefault="00CA4EE8"/>
    <w:sectPr w:rsidR="00CA4EE8" w:rsidSect="001D767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6A84"/>
    <w:rsid w:val="001D7675"/>
    <w:rsid w:val="003B3890"/>
    <w:rsid w:val="00466F74"/>
    <w:rsid w:val="008914AA"/>
    <w:rsid w:val="00C66A84"/>
    <w:rsid w:val="00CA4EE8"/>
    <w:rsid w:val="00CB0429"/>
    <w:rsid w:val="00F1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6A84"/>
    <w:rPr>
      <w:b/>
      <w:bCs/>
    </w:rPr>
  </w:style>
  <w:style w:type="paragraph" w:styleId="a4">
    <w:name w:val="No Spacing"/>
    <w:uiPriority w:val="99"/>
    <w:qFormat/>
    <w:rsid w:val="00C6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C6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66A84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3547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2025-10-29T11:17:00Z</cp:lastPrinted>
  <dcterms:created xsi:type="dcterms:W3CDTF">2025-10-29T07:34:00Z</dcterms:created>
  <dcterms:modified xsi:type="dcterms:W3CDTF">2025-11-19T07:40:00Z</dcterms:modified>
</cp:coreProperties>
</file>